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DC2DF" w14:textId="77777777" w:rsidR="00B225F5" w:rsidRPr="00847068" w:rsidRDefault="00017EAA" w:rsidP="00017EAA">
      <w:pPr>
        <w:tabs>
          <w:tab w:val="left" w:pos="4962"/>
        </w:tabs>
        <w:spacing w:after="0"/>
        <w:ind w:left="4962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B225F5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225F5">
        <w:rPr>
          <w:rFonts w:ascii="Times New Roman" w:hAnsi="Times New Roman"/>
          <w:sz w:val="24"/>
          <w:szCs w:val="24"/>
        </w:rPr>
        <w:t>6</w:t>
      </w:r>
    </w:p>
    <w:p w14:paraId="692DC2E0" w14:textId="77777777" w:rsidR="00B225F5" w:rsidRPr="00847068" w:rsidRDefault="00017EAA" w:rsidP="00017EAA">
      <w:pPr>
        <w:tabs>
          <w:tab w:val="left" w:pos="4962"/>
        </w:tabs>
        <w:spacing w:after="0"/>
        <w:ind w:left="4962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225F5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р</w:t>
      </w:r>
      <w:r w:rsidR="00B225F5">
        <w:rPr>
          <w:rFonts w:ascii="Times New Roman" w:hAnsi="Times New Roman"/>
          <w:sz w:val="24"/>
          <w:szCs w:val="24"/>
        </w:rPr>
        <w:t>ішення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B225F5" w:rsidRPr="00847068">
        <w:rPr>
          <w:rFonts w:ascii="Times New Roman" w:hAnsi="Times New Roman"/>
          <w:sz w:val="24"/>
          <w:szCs w:val="24"/>
        </w:rPr>
        <w:t>міської ради</w:t>
      </w:r>
    </w:p>
    <w:p w14:paraId="692DC2E1" w14:textId="77777777" w:rsidR="00B225F5" w:rsidRPr="00847068" w:rsidRDefault="00017EAA" w:rsidP="00017EAA">
      <w:pPr>
        <w:tabs>
          <w:tab w:val="left" w:pos="4962"/>
        </w:tabs>
        <w:spacing w:after="0"/>
        <w:ind w:left="4962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E6316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</w:rPr>
        <w:t>26.03.2019р.</w:t>
      </w:r>
      <w:r w:rsidR="00C757FC">
        <w:rPr>
          <w:rFonts w:ascii="Times New Roman" w:hAnsi="Times New Roman"/>
          <w:sz w:val="24"/>
          <w:szCs w:val="24"/>
        </w:rPr>
        <w:t xml:space="preserve"> </w:t>
      </w:r>
      <w:r w:rsidR="00B225F5" w:rsidRPr="00C757F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1262</w:t>
      </w:r>
    </w:p>
    <w:p w14:paraId="692DC2E2" w14:textId="77777777" w:rsidR="00B225F5" w:rsidRDefault="00B225F5" w:rsidP="00B225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2DC2E3" w14:textId="77777777" w:rsidR="00B225F5" w:rsidRPr="00F140F7" w:rsidRDefault="00B225F5" w:rsidP="00B225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2DC2E4" w14:textId="73768434" w:rsidR="00B225F5" w:rsidRPr="00F140F7" w:rsidRDefault="0076394F" w:rsidP="00B225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140F7">
        <w:rPr>
          <w:rFonts w:ascii="Times New Roman" w:hAnsi="Times New Roman"/>
          <w:b/>
          <w:sz w:val="24"/>
          <w:szCs w:val="24"/>
        </w:rPr>
        <w:t>Оголошення</w:t>
      </w:r>
    </w:p>
    <w:p w14:paraId="692DC2E5" w14:textId="77777777" w:rsidR="00B225F5" w:rsidRPr="00624E9C" w:rsidRDefault="00B225F5" w:rsidP="00B225F5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F140F7">
        <w:rPr>
          <w:rFonts w:ascii="Times New Roman" w:hAnsi="Times New Roman"/>
          <w:b/>
          <w:sz w:val="24"/>
          <w:szCs w:val="24"/>
        </w:rPr>
        <w:t>про проведення конкурсу з визначення приватного партнера</w:t>
      </w:r>
      <w:bookmarkEnd w:id="0"/>
      <w:r w:rsidRPr="00F140F7">
        <w:rPr>
          <w:rFonts w:ascii="Times New Roman" w:hAnsi="Times New Roman"/>
          <w:b/>
          <w:sz w:val="24"/>
          <w:szCs w:val="24"/>
        </w:rPr>
        <w:t xml:space="preserve"> для здійснення державно-приватного партнерства для реалізації проекту «Створення Центру </w:t>
      </w:r>
      <w:proofErr w:type="spellStart"/>
      <w:r w:rsidRPr="00F140F7">
        <w:rPr>
          <w:rFonts w:ascii="Times New Roman" w:hAnsi="Times New Roman"/>
          <w:b/>
          <w:sz w:val="24"/>
          <w:szCs w:val="24"/>
        </w:rPr>
        <w:t>малоінвазивної</w:t>
      </w:r>
      <w:proofErr w:type="spellEnd"/>
      <w:r w:rsidRPr="00F140F7">
        <w:rPr>
          <w:rFonts w:ascii="Times New Roman" w:hAnsi="Times New Roman"/>
          <w:b/>
          <w:sz w:val="24"/>
          <w:szCs w:val="24"/>
        </w:rPr>
        <w:t xml:space="preserve"> хірургії (</w:t>
      </w:r>
      <w:proofErr w:type="spellStart"/>
      <w:r w:rsidRPr="00F140F7">
        <w:rPr>
          <w:rFonts w:ascii="Times New Roman" w:hAnsi="Times New Roman"/>
          <w:b/>
          <w:sz w:val="24"/>
          <w:szCs w:val="24"/>
        </w:rPr>
        <w:t>малоінвазивні</w:t>
      </w:r>
      <w:proofErr w:type="spellEnd"/>
      <w:r w:rsidRPr="00F140F7">
        <w:rPr>
          <w:rFonts w:ascii="Times New Roman" w:hAnsi="Times New Roman"/>
          <w:b/>
          <w:sz w:val="24"/>
          <w:szCs w:val="24"/>
        </w:rPr>
        <w:t xml:space="preserve"> оперативні втручання в хірургії, урології, гінекології та проктології)» по </w:t>
      </w:r>
      <w:r w:rsidRPr="00624E9C">
        <w:rPr>
          <w:rFonts w:ascii="Times New Roman" w:hAnsi="Times New Roman"/>
          <w:b/>
          <w:sz w:val="26"/>
          <w:szCs w:val="26"/>
        </w:rPr>
        <w:t xml:space="preserve">вул. </w:t>
      </w:r>
      <w:r w:rsidRPr="00624E9C">
        <w:rPr>
          <w:rFonts w:ascii="Times New Roman" w:hAnsi="Times New Roman"/>
          <w:b/>
          <w:color w:val="0D0D0D" w:themeColor="text1" w:themeTint="F2"/>
          <w:sz w:val="26"/>
          <w:szCs w:val="26"/>
        </w:rPr>
        <w:t>Данилишиних, 62</w:t>
      </w:r>
      <w:r w:rsidR="00624E9C" w:rsidRPr="00624E9C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у </w:t>
      </w:r>
      <w:proofErr w:type="spellStart"/>
      <w:r w:rsidR="00624E9C" w:rsidRPr="00624E9C">
        <w:rPr>
          <w:rFonts w:ascii="Times New Roman" w:hAnsi="Times New Roman"/>
          <w:b/>
          <w:color w:val="0D0D0D" w:themeColor="text1" w:themeTint="F2"/>
          <w:sz w:val="26"/>
          <w:szCs w:val="26"/>
        </w:rPr>
        <w:t>м.Трускавці</w:t>
      </w:r>
      <w:proofErr w:type="spellEnd"/>
    </w:p>
    <w:p w14:paraId="692DC2E6" w14:textId="77777777" w:rsidR="00624E9C" w:rsidRPr="00624E9C" w:rsidRDefault="00624E9C" w:rsidP="00624E9C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92DC2E7" w14:textId="77777777" w:rsidR="0087242F" w:rsidRPr="00624E9C" w:rsidRDefault="0087242F" w:rsidP="00B225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2DC2E8" w14:textId="77777777" w:rsidR="00B225F5" w:rsidRPr="00872362" w:rsidRDefault="00B225F5" w:rsidP="001E6316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  <w:bookmarkStart w:id="1" w:name="n158"/>
      <w:bookmarkEnd w:id="1"/>
      <w:r w:rsidRPr="00872362">
        <w:rPr>
          <w:rFonts w:ascii="Times New Roman" w:hAnsi="Times New Roman"/>
          <w:sz w:val="26"/>
          <w:szCs w:val="26"/>
        </w:rPr>
        <w:t xml:space="preserve">Відповідно до рішення </w:t>
      </w:r>
      <w:r w:rsidR="00872362" w:rsidRPr="00872362">
        <w:rPr>
          <w:rFonts w:ascii="Times New Roman" w:hAnsi="Times New Roman"/>
          <w:sz w:val="26"/>
          <w:szCs w:val="26"/>
        </w:rPr>
        <w:t>Трускавецької м</w:t>
      </w:r>
      <w:r w:rsidRPr="00872362">
        <w:rPr>
          <w:rFonts w:ascii="Times New Roman" w:hAnsi="Times New Roman"/>
          <w:sz w:val="26"/>
          <w:szCs w:val="26"/>
        </w:rPr>
        <w:t xml:space="preserve">іської ради № 1120 від 22.11.2018 р. «Про здійснення державно-приватного партнерства та підготовку до проведення конкурсу із визначення приватного партнера по </w:t>
      </w:r>
      <w:proofErr w:type="spellStart"/>
      <w:r w:rsidRPr="00872362">
        <w:rPr>
          <w:rFonts w:ascii="Times New Roman" w:hAnsi="Times New Roman"/>
          <w:sz w:val="26"/>
          <w:szCs w:val="26"/>
        </w:rPr>
        <w:t>проекту«Створення</w:t>
      </w:r>
      <w:proofErr w:type="spellEnd"/>
      <w:r w:rsidRPr="00872362">
        <w:rPr>
          <w:rFonts w:ascii="Times New Roman" w:hAnsi="Times New Roman"/>
          <w:sz w:val="26"/>
          <w:szCs w:val="26"/>
        </w:rPr>
        <w:t xml:space="preserve"> Центру </w:t>
      </w:r>
      <w:proofErr w:type="spellStart"/>
      <w:r w:rsidRPr="00872362">
        <w:rPr>
          <w:rFonts w:ascii="Times New Roman" w:hAnsi="Times New Roman"/>
          <w:sz w:val="26"/>
          <w:szCs w:val="26"/>
        </w:rPr>
        <w:t>малоінвазивної</w:t>
      </w:r>
      <w:proofErr w:type="spellEnd"/>
      <w:r w:rsidRPr="00872362">
        <w:rPr>
          <w:rFonts w:ascii="Times New Roman" w:hAnsi="Times New Roman"/>
          <w:sz w:val="26"/>
          <w:szCs w:val="26"/>
        </w:rPr>
        <w:t xml:space="preserve"> хірургії (</w:t>
      </w:r>
      <w:proofErr w:type="spellStart"/>
      <w:r w:rsidRPr="00872362">
        <w:rPr>
          <w:rFonts w:ascii="Times New Roman" w:hAnsi="Times New Roman"/>
          <w:sz w:val="26"/>
          <w:szCs w:val="26"/>
        </w:rPr>
        <w:t>малоінвазивні</w:t>
      </w:r>
      <w:proofErr w:type="spellEnd"/>
      <w:r w:rsidRPr="00872362">
        <w:rPr>
          <w:rFonts w:ascii="Times New Roman" w:hAnsi="Times New Roman"/>
          <w:sz w:val="26"/>
          <w:szCs w:val="26"/>
        </w:rPr>
        <w:t xml:space="preserve"> оперативні втручання в хірургії, урології, гінекології та проктології)» по вул. Данилишиних, 62 у м. Трускавці» </w:t>
      </w:r>
      <w:r w:rsidR="00872362" w:rsidRPr="00872362">
        <w:rPr>
          <w:rFonts w:ascii="Times New Roman" w:hAnsi="Times New Roman"/>
          <w:sz w:val="26"/>
          <w:szCs w:val="26"/>
        </w:rPr>
        <w:t xml:space="preserve"> та рішення № </w:t>
      </w:r>
      <w:r w:rsidR="00017EAA">
        <w:rPr>
          <w:rFonts w:ascii="Times New Roman" w:hAnsi="Times New Roman"/>
          <w:sz w:val="26"/>
          <w:szCs w:val="26"/>
        </w:rPr>
        <w:t>1262</w:t>
      </w:r>
      <w:r w:rsidR="00872362" w:rsidRPr="00872362">
        <w:rPr>
          <w:rFonts w:ascii="Times New Roman" w:hAnsi="Times New Roman"/>
          <w:sz w:val="26"/>
          <w:szCs w:val="26"/>
        </w:rPr>
        <w:t xml:space="preserve">   від 26 березня 2019 року «Про проведення конкурсу з визначення приватного партнера  для здійснення державно-приватного партнерства для реалізації проекту «Створення Центру </w:t>
      </w:r>
      <w:proofErr w:type="spellStart"/>
      <w:r w:rsidR="00872362" w:rsidRPr="00872362">
        <w:rPr>
          <w:rFonts w:ascii="Times New Roman" w:hAnsi="Times New Roman"/>
          <w:sz w:val="26"/>
          <w:szCs w:val="26"/>
        </w:rPr>
        <w:t>малоінвазивної</w:t>
      </w:r>
      <w:proofErr w:type="spellEnd"/>
      <w:r w:rsidR="00872362" w:rsidRPr="00872362">
        <w:rPr>
          <w:rFonts w:ascii="Times New Roman" w:hAnsi="Times New Roman"/>
          <w:sz w:val="26"/>
          <w:szCs w:val="26"/>
        </w:rPr>
        <w:t xml:space="preserve"> хірургії (</w:t>
      </w:r>
      <w:proofErr w:type="spellStart"/>
      <w:r w:rsidR="00872362" w:rsidRPr="00872362">
        <w:rPr>
          <w:rFonts w:ascii="Times New Roman" w:hAnsi="Times New Roman"/>
          <w:sz w:val="26"/>
          <w:szCs w:val="26"/>
        </w:rPr>
        <w:t>малоінвазивні</w:t>
      </w:r>
      <w:proofErr w:type="spellEnd"/>
      <w:r w:rsidR="00872362" w:rsidRPr="00872362">
        <w:rPr>
          <w:rFonts w:ascii="Times New Roman" w:hAnsi="Times New Roman"/>
          <w:sz w:val="26"/>
          <w:szCs w:val="26"/>
        </w:rPr>
        <w:t xml:space="preserve"> оперативні втручання в хірургії, урології, гінекології та проктології) по вул. Данилишиних, 62 у м. Трускавці» </w:t>
      </w:r>
      <w:r w:rsidRPr="00872362">
        <w:rPr>
          <w:rFonts w:ascii="Times New Roman" w:hAnsi="Times New Roman"/>
          <w:sz w:val="26"/>
          <w:szCs w:val="26"/>
        </w:rPr>
        <w:t xml:space="preserve">Трускавецька міська рада запрошує усіх бажаючих взяти участь у Конкурсі з визначення приватного </w:t>
      </w:r>
      <w:proofErr w:type="spellStart"/>
      <w:r w:rsidRPr="00872362">
        <w:rPr>
          <w:rFonts w:ascii="Times New Roman" w:hAnsi="Times New Roman"/>
          <w:sz w:val="26"/>
          <w:szCs w:val="26"/>
        </w:rPr>
        <w:t>партнера</w:t>
      </w:r>
      <w:r w:rsidR="00872362" w:rsidRPr="00872362">
        <w:rPr>
          <w:rFonts w:ascii="Times New Roman" w:hAnsi="Times New Roman"/>
          <w:sz w:val="26"/>
          <w:szCs w:val="26"/>
        </w:rPr>
        <w:t>для</w:t>
      </w:r>
      <w:proofErr w:type="spellEnd"/>
      <w:r w:rsidR="00872362" w:rsidRPr="00872362">
        <w:rPr>
          <w:rFonts w:ascii="Times New Roman" w:hAnsi="Times New Roman"/>
          <w:sz w:val="26"/>
          <w:szCs w:val="26"/>
        </w:rPr>
        <w:t xml:space="preserve"> реалізації проекту «Створення Центру </w:t>
      </w:r>
      <w:proofErr w:type="spellStart"/>
      <w:r w:rsidR="00872362" w:rsidRPr="00872362">
        <w:rPr>
          <w:rFonts w:ascii="Times New Roman" w:hAnsi="Times New Roman"/>
          <w:sz w:val="26"/>
          <w:szCs w:val="26"/>
        </w:rPr>
        <w:t>малоінвазивної</w:t>
      </w:r>
      <w:proofErr w:type="spellEnd"/>
      <w:r w:rsidR="00872362" w:rsidRPr="00872362">
        <w:rPr>
          <w:rFonts w:ascii="Times New Roman" w:hAnsi="Times New Roman"/>
          <w:sz w:val="26"/>
          <w:szCs w:val="26"/>
        </w:rPr>
        <w:t xml:space="preserve"> хірургії (</w:t>
      </w:r>
      <w:proofErr w:type="spellStart"/>
      <w:r w:rsidR="00872362" w:rsidRPr="00872362">
        <w:rPr>
          <w:rFonts w:ascii="Times New Roman" w:hAnsi="Times New Roman"/>
          <w:sz w:val="26"/>
          <w:szCs w:val="26"/>
        </w:rPr>
        <w:t>малоінвазивні</w:t>
      </w:r>
      <w:proofErr w:type="spellEnd"/>
      <w:r w:rsidR="00872362" w:rsidRPr="00872362">
        <w:rPr>
          <w:rFonts w:ascii="Times New Roman" w:hAnsi="Times New Roman"/>
          <w:sz w:val="26"/>
          <w:szCs w:val="26"/>
        </w:rPr>
        <w:t xml:space="preserve"> оперативні втручання в хірургії, урології, гінекології та проктології) по вул. Данилишиних, 62 у м. Трускавці </w:t>
      </w:r>
      <w:r w:rsidR="005F47A3" w:rsidRPr="00872362">
        <w:rPr>
          <w:rFonts w:ascii="Times New Roman" w:hAnsi="Times New Roman"/>
          <w:sz w:val="26"/>
          <w:szCs w:val="26"/>
        </w:rPr>
        <w:t xml:space="preserve"> (далі – Конкурс)</w:t>
      </w:r>
      <w:r w:rsidR="00C978F4" w:rsidRPr="00872362">
        <w:rPr>
          <w:rFonts w:ascii="Times New Roman" w:hAnsi="Times New Roman"/>
          <w:sz w:val="26"/>
          <w:szCs w:val="26"/>
          <w:lang w:val="ru-RU"/>
        </w:rPr>
        <w:t>.</w:t>
      </w:r>
    </w:p>
    <w:p w14:paraId="692DC2E9" w14:textId="77777777" w:rsidR="00C978F4" w:rsidRPr="00624E9C" w:rsidRDefault="00C978F4" w:rsidP="001E631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92DC2EA" w14:textId="77777777" w:rsidR="00B225F5" w:rsidRPr="00872362" w:rsidRDefault="00B225F5" w:rsidP="00B225F5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  <w:r w:rsidRPr="00872362">
        <w:rPr>
          <w:rFonts w:ascii="Times New Roman" w:hAnsi="Times New Roman"/>
          <w:b/>
          <w:sz w:val="26"/>
          <w:szCs w:val="26"/>
        </w:rPr>
        <w:t>Мета здійснення державно-приватного партнерства (далі – ДПП)</w:t>
      </w:r>
      <w:r w:rsidRPr="00872362">
        <w:rPr>
          <w:rFonts w:ascii="Times New Roman" w:hAnsi="Times New Roman"/>
          <w:sz w:val="26"/>
          <w:szCs w:val="26"/>
        </w:rPr>
        <w:t xml:space="preserve">:створення центру </w:t>
      </w:r>
      <w:proofErr w:type="spellStart"/>
      <w:r w:rsidRPr="00872362">
        <w:rPr>
          <w:rFonts w:ascii="Times New Roman" w:hAnsi="Times New Roman"/>
          <w:sz w:val="26"/>
          <w:szCs w:val="26"/>
        </w:rPr>
        <w:t>малоінвазивної</w:t>
      </w:r>
      <w:proofErr w:type="spellEnd"/>
      <w:r w:rsidRPr="00872362">
        <w:rPr>
          <w:rFonts w:ascii="Times New Roman" w:hAnsi="Times New Roman"/>
          <w:sz w:val="26"/>
          <w:szCs w:val="26"/>
        </w:rPr>
        <w:t xml:space="preserve"> хірургії у місті Трускавці. </w:t>
      </w:r>
    </w:p>
    <w:p w14:paraId="692DC2EB" w14:textId="77777777" w:rsidR="00C978F4" w:rsidRPr="00624E9C" w:rsidRDefault="00C978F4" w:rsidP="00B225F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92DC2EC" w14:textId="77777777" w:rsidR="00C978F4" w:rsidRPr="00872362" w:rsidRDefault="00B225F5" w:rsidP="00B225F5">
      <w:pPr>
        <w:spacing w:after="0"/>
        <w:jc w:val="both"/>
        <w:rPr>
          <w:rStyle w:val="FontStyle23"/>
          <w:sz w:val="24"/>
          <w:szCs w:val="24"/>
        </w:rPr>
      </w:pPr>
      <w:r w:rsidRPr="00624E9C">
        <w:rPr>
          <w:rFonts w:ascii="Times New Roman" w:hAnsi="Times New Roman"/>
          <w:b/>
          <w:sz w:val="24"/>
          <w:szCs w:val="24"/>
        </w:rPr>
        <w:t>Об’єкт ДПП</w:t>
      </w:r>
      <w:r w:rsidRPr="00624E9C">
        <w:rPr>
          <w:rFonts w:ascii="Times New Roman" w:hAnsi="Times New Roman"/>
          <w:sz w:val="24"/>
          <w:szCs w:val="24"/>
        </w:rPr>
        <w:t xml:space="preserve">: </w:t>
      </w:r>
      <w:r w:rsidR="00872362">
        <w:rPr>
          <w:rFonts w:ascii="Times New Roman" w:hAnsi="Times New Roman"/>
          <w:sz w:val="24"/>
          <w:szCs w:val="24"/>
        </w:rPr>
        <w:t xml:space="preserve">приміщення орієнтовною площею 474 </w:t>
      </w:r>
      <w:proofErr w:type="spellStart"/>
      <w:r w:rsidR="00872362">
        <w:rPr>
          <w:rFonts w:ascii="Times New Roman" w:hAnsi="Times New Roman"/>
          <w:sz w:val="24"/>
          <w:szCs w:val="24"/>
        </w:rPr>
        <w:t>кв.м</w:t>
      </w:r>
      <w:proofErr w:type="spellEnd"/>
      <w:r w:rsidR="00872362">
        <w:rPr>
          <w:rFonts w:ascii="Times New Roman" w:hAnsi="Times New Roman"/>
          <w:sz w:val="24"/>
          <w:szCs w:val="24"/>
        </w:rPr>
        <w:t xml:space="preserve">., що розташовані на 3-му поверсі хірургічного відділення у будинку за адресою вул..Данилишиних,62 у </w:t>
      </w:r>
      <w:proofErr w:type="spellStart"/>
      <w:r w:rsidR="00872362">
        <w:rPr>
          <w:rFonts w:ascii="Times New Roman" w:hAnsi="Times New Roman"/>
          <w:sz w:val="24"/>
          <w:szCs w:val="24"/>
        </w:rPr>
        <w:t>м.Трускавці</w:t>
      </w:r>
      <w:proofErr w:type="spellEnd"/>
      <w:r w:rsidR="00872362">
        <w:rPr>
          <w:rFonts w:ascii="Times New Roman" w:hAnsi="Times New Roman"/>
          <w:sz w:val="24"/>
          <w:szCs w:val="24"/>
        </w:rPr>
        <w:t xml:space="preserve">, права на управління (користування, експлуатація) та реконструкцію, капітальний ремонт, яких надається Приватному партнеру, приміщення операційної площею 38,1 </w:t>
      </w:r>
      <w:proofErr w:type="spellStart"/>
      <w:r w:rsidR="00872362">
        <w:rPr>
          <w:rFonts w:ascii="Times New Roman" w:hAnsi="Times New Roman"/>
          <w:sz w:val="24"/>
          <w:szCs w:val="24"/>
        </w:rPr>
        <w:t>кв.м</w:t>
      </w:r>
      <w:proofErr w:type="spellEnd"/>
      <w:r w:rsidR="00872362">
        <w:rPr>
          <w:rFonts w:ascii="Times New Roman" w:hAnsi="Times New Roman"/>
          <w:sz w:val="24"/>
          <w:szCs w:val="24"/>
        </w:rPr>
        <w:t xml:space="preserve">., та передопераційне приміщення площею 24,2 </w:t>
      </w:r>
      <w:proofErr w:type="spellStart"/>
      <w:r w:rsidR="00872362">
        <w:rPr>
          <w:rFonts w:ascii="Times New Roman" w:hAnsi="Times New Roman"/>
          <w:sz w:val="24"/>
          <w:szCs w:val="24"/>
        </w:rPr>
        <w:t>кв.м</w:t>
      </w:r>
      <w:proofErr w:type="spellEnd"/>
      <w:r w:rsidR="00872362">
        <w:rPr>
          <w:rFonts w:ascii="Times New Roman" w:hAnsi="Times New Roman"/>
          <w:sz w:val="24"/>
          <w:szCs w:val="24"/>
        </w:rPr>
        <w:t xml:space="preserve">., що розташовані на 2-му </w:t>
      </w:r>
      <w:r w:rsidR="00872362" w:rsidRPr="00872362">
        <w:rPr>
          <w:rFonts w:ascii="Times New Roman" w:hAnsi="Times New Roman"/>
          <w:sz w:val="24"/>
          <w:szCs w:val="24"/>
        </w:rPr>
        <w:t xml:space="preserve">поверсі хірургічного відділення у будинку за адресою вул..Данилишиних,62 у </w:t>
      </w:r>
      <w:proofErr w:type="spellStart"/>
      <w:r w:rsidR="00872362" w:rsidRPr="00872362">
        <w:rPr>
          <w:rFonts w:ascii="Times New Roman" w:hAnsi="Times New Roman"/>
          <w:sz w:val="24"/>
          <w:szCs w:val="24"/>
        </w:rPr>
        <w:t>м.Трускавці</w:t>
      </w:r>
      <w:proofErr w:type="spellEnd"/>
      <w:r w:rsidR="00872362">
        <w:rPr>
          <w:rFonts w:ascii="Times New Roman" w:hAnsi="Times New Roman"/>
          <w:sz w:val="24"/>
          <w:szCs w:val="24"/>
        </w:rPr>
        <w:t xml:space="preserve">, </w:t>
      </w:r>
      <w:r w:rsidR="00872362" w:rsidRPr="00872362">
        <w:rPr>
          <w:rFonts w:ascii="Times New Roman" w:hAnsi="Times New Roman"/>
          <w:sz w:val="24"/>
          <w:szCs w:val="24"/>
        </w:rPr>
        <w:t>права на управління (користування, експлуатація) та реконструкцію, капітальний ремонт, яких надається Приватному партнеру</w:t>
      </w:r>
      <w:r w:rsidR="003413D0" w:rsidRPr="00624E9C">
        <w:rPr>
          <w:rFonts w:ascii="Times New Roman" w:hAnsi="Times New Roman"/>
          <w:bCs/>
          <w:sz w:val="24"/>
          <w:szCs w:val="24"/>
        </w:rPr>
        <w:t xml:space="preserve">, </w:t>
      </w:r>
      <w:r w:rsidR="00872362">
        <w:rPr>
          <w:rFonts w:ascii="Times New Roman" w:hAnsi="Times New Roman"/>
          <w:bCs/>
          <w:sz w:val="24"/>
          <w:szCs w:val="24"/>
        </w:rPr>
        <w:t xml:space="preserve">основні засоби Операційної, обладнання, що придбавається/використовується Приватним партнером для цілей </w:t>
      </w:r>
      <w:r w:rsidR="00C757FC">
        <w:rPr>
          <w:rFonts w:ascii="Times New Roman" w:hAnsi="Times New Roman"/>
          <w:bCs/>
          <w:sz w:val="24"/>
          <w:szCs w:val="24"/>
        </w:rPr>
        <w:t>реалізації Проекту ДПП.</w:t>
      </w:r>
    </w:p>
    <w:p w14:paraId="692DC2ED" w14:textId="77777777" w:rsidR="00C978F4" w:rsidRPr="00872362" w:rsidRDefault="00C978F4" w:rsidP="00B225F5">
      <w:pPr>
        <w:spacing w:after="0"/>
        <w:jc w:val="both"/>
        <w:rPr>
          <w:rStyle w:val="FontStyle23"/>
          <w:sz w:val="24"/>
          <w:szCs w:val="24"/>
        </w:rPr>
      </w:pPr>
    </w:p>
    <w:p w14:paraId="692DC2EE" w14:textId="77777777" w:rsidR="00B225F5" w:rsidRPr="00624E9C" w:rsidRDefault="00B225F5" w:rsidP="00B2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E9C">
        <w:rPr>
          <w:rFonts w:ascii="Times New Roman" w:hAnsi="Times New Roman"/>
          <w:b/>
          <w:sz w:val="24"/>
          <w:szCs w:val="24"/>
        </w:rPr>
        <w:t>Строк ДПП</w:t>
      </w:r>
      <w:r w:rsidRPr="00624E9C">
        <w:rPr>
          <w:rFonts w:ascii="Times New Roman" w:hAnsi="Times New Roman"/>
          <w:sz w:val="24"/>
          <w:szCs w:val="24"/>
        </w:rPr>
        <w:t>: 25 років.</w:t>
      </w:r>
    </w:p>
    <w:p w14:paraId="692DC2EF" w14:textId="77777777" w:rsidR="00C978F4" w:rsidRPr="00624E9C" w:rsidRDefault="00C978F4" w:rsidP="00B225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92DC2F0" w14:textId="77777777" w:rsidR="00B225F5" w:rsidRPr="00624E9C" w:rsidRDefault="00B225F5" w:rsidP="00B2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E9C">
        <w:rPr>
          <w:rFonts w:ascii="Times New Roman" w:hAnsi="Times New Roman"/>
          <w:b/>
          <w:sz w:val="24"/>
          <w:szCs w:val="24"/>
        </w:rPr>
        <w:t>Найменування державного партнера</w:t>
      </w:r>
      <w:r w:rsidRPr="00624E9C">
        <w:rPr>
          <w:rFonts w:ascii="Times New Roman" w:hAnsi="Times New Roman"/>
          <w:sz w:val="24"/>
          <w:szCs w:val="24"/>
        </w:rPr>
        <w:t>: територіальна громада міста Трускавець в особі Трускавецької міської ради; Комунальне неприбуткове підприємство «Трускавецька міська лікарня» братиме участь у договорі на стороні державного партнера - Трускавецької міської ради</w:t>
      </w:r>
    </w:p>
    <w:p w14:paraId="692DC2F1" w14:textId="77777777" w:rsidR="00C978F4" w:rsidRPr="00624E9C" w:rsidRDefault="00C978F4" w:rsidP="00B225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92DC2F2" w14:textId="77777777" w:rsidR="00B225F5" w:rsidRPr="00624E9C" w:rsidRDefault="00B225F5" w:rsidP="00B2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E9C">
        <w:rPr>
          <w:rFonts w:ascii="Times New Roman" w:hAnsi="Times New Roman"/>
          <w:b/>
          <w:sz w:val="24"/>
          <w:szCs w:val="24"/>
        </w:rPr>
        <w:t>Вид договору, що буде укладено в рамках ДПП</w:t>
      </w:r>
      <w:r w:rsidRPr="00624E9C">
        <w:rPr>
          <w:rFonts w:ascii="Times New Roman" w:hAnsi="Times New Roman"/>
          <w:sz w:val="24"/>
          <w:szCs w:val="24"/>
        </w:rPr>
        <w:t>: договір про спільну діяльність.</w:t>
      </w:r>
    </w:p>
    <w:p w14:paraId="692DC2F3" w14:textId="77777777" w:rsidR="00C978F4" w:rsidRPr="00624E9C" w:rsidRDefault="00C978F4" w:rsidP="00B225F5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92DC2F4" w14:textId="77777777" w:rsidR="00B225F5" w:rsidRPr="00624E9C" w:rsidRDefault="00B225F5" w:rsidP="00B2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E9C">
        <w:rPr>
          <w:rFonts w:ascii="Times New Roman" w:hAnsi="Times New Roman"/>
          <w:b/>
          <w:sz w:val="24"/>
          <w:szCs w:val="24"/>
        </w:rPr>
        <w:t>Строк подання заявок на участь у конкурсі</w:t>
      </w:r>
      <w:r w:rsidRPr="00624E9C">
        <w:rPr>
          <w:rFonts w:ascii="Times New Roman" w:hAnsi="Times New Roman"/>
          <w:sz w:val="24"/>
          <w:szCs w:val="24"/>
        </w:rPr>
        <w:t xml:space="preserve">: </w:t>
      </w:r>
      <w:r w:rsidR="00C757FC">
        <w:rPr>
          <w:rFonts w:ascii="Times New Roman" w:hAnsi="Times New Roman"/>
          <w:sz w:val="24"/>
          <w:szCs w:val="24"/>
        </w:rPr>
        <w:t>31 к</w:t>
      </w:r>
      <w:r w:rsidR="00D93F3F" w:rsidRPr="00624E9C">
        <w:rPr>
          <w:rFonts w:ascii="Times New Roman" w:hAnsi="Times New Roman"/>
          <w:sz w:val="24"/>
          <w:szCs w:val="24"/>
        </w:rPr>
        <w:t>алендарни</w:t>
      </w:r>
      <w:r w:rsidR="00C757FC">
        <w:rPr>
          <w:rFonts w:ascii="Times New Roman" w:hAnsi="Times New Roman"/>
          <w:sz w:val="24"/>
          <w:szCs w:val="24"/>
        </w:rPr>
        <w:t xml:space="preserve">й день </w:t>
      </w:r>
      <w:r w:rsidRPr="00624E9C">
        <w:rPr>
          <w:rFonts w:ascii="Times New Roman" w:hAnsi="Times New Roman"/>
          <w:sz w:val="24"/>
          <w:szCs w:val="24"/>
        </w:rPr>
        <w:t xml:space="preserve"> дати публікації </w:t>
      </w:r>
      <w:r w:rsidR="003413D0" w:rsidRPr="00624E9C">
        <w:rPr>
          <w:rFonts w:ascii="Times New Roman" w:hAnsi="Times New Roman"/>
          <w:sz w:val="24"/>
          <w:szCs w:val="24"/>
        </w:rPr>
        <w:t xml:space="preserve">цього </w:t>
      </w:r>
      <w:r w:rsidRPr="00624E9C">
        <w:rPr>
          <w:rFonts w:ascii="Times New Roman" w:hAnsi="Times New Roman"/>
          <w:sz w:val="24"/>
          <w:szCs w:val="24"/>
        </w:rPr>
        <w:t>оголошення про проведення конкурсу.</w:t>
      </w:r>
    </w:p>
    <w:p w14:paraId="692DC2F5" w14:textId="77777777" w:rsidR="00C978F4" w:rsidRPr="00624E9C" w:rsidRDefault="00C978F4" w:rsidP="00B225F5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92DC2F6" w14:textId="77777777" w:rsidR="00B225F5" w:rsidRPr="00624E9C" w:rsidRDefault="00B225F5" w:rsidP="00B2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E9C">
        <w:rPr>
          <w:rFonts w:ascii="Times New Roman" w:hAnsi="Times New Roman"/>
          <w:b/>
          <w:sz w:val="24"/>
          <w:szCs w:val="24"/>
        </w:rPr>
        <w:t>Порядок подання заявок</w:t>
      </w:r>
      <w:r w:rsidRPr="00624E9C">
        <w:rPr>
          <w:rFonts w:ascii="Times New Roman" w:hAnsi="Times New Roman"/>
          <w:sz w:val="24"/>
          <w:szCs w:val="24"/>
        </w:rPr>
        <w:t>: особисто.</w:t>
      </w:r>
    </w:p>
    <w:p w14:paraId="692DC2F7" w14:textId="77777777" w:rsidR="00C978F4" w:rsidRPr="00624E9C" w:rsidRDefault="00C978F4" w:rsidP="00B225F5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92DC2F8" w14:textId="77777777" w:rsidR="00B225F5" w:rsidRPr="00624E9C" w:rsidRDefault="00B225F5" w:rsidP="00B2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E9C">
        <w:rPr>
          <w:rFonts w:ascii="Times New Roman" w:hAnsi="Times New Roman"/>
          <w:b/>
          <w:sz w:val="24"/>
          <w:szCs w:val="24"/>
        </w:rPr>
        <w:t>Місце подання заявок</w:t>
      </w:r>
      <w:r w:rsidRPr="00624E9C">
        <w:rPr>
          <w:rFonts w:ascii="Times New Roman" w:hAnsi="Times New Roman"/>
          <w:sz w:val="24"/>
          <w:szCs w:val="24"/>
        </w:rPr>
        <w:t xml:space="preserve"> за адресою конкурсної комісії: 82200, м. Трускавець, вул. Бориславська,1, </w:t>
      </w:r>
      <w:proofErr w:type="spellStart"/>
      <w:r w:rsidRPr="00624E9C">
        <w:rPr>
          <w:rFonts w:ascii="Times New Roman" w:hAnsi="Times New Roman"/>
          <w:sz w:val="24"/>
          <w:szCs w:val="24"/>
        </w:rPr>
        <w:t>каб</w:t>
      </w:r>
      <w:proofErr w:type="spellEnd"/>
      <w:r w:rsidRPr="00624E9C">
        <w:rPr>
          <w:rFonts w:ascii="Times New Roman" w:hAnsi="Times New Roman"/>
          <w:sz w:val="24"/>
          <w:szCs w:val="24"/>
        </w:rPr>
        <w:t xml:space="preserve">. 35,37 , </w:t>
      </w:r>
      <w:proofErr w:type="spellStart"/>
      <w:r w:rsidRPr="00624E9C">
        <w:rPr>
          <w:rFonts w:ascii="Times New Roman" w:hAnsi="Times New Roman"/>
          <w:sz w:val="24"/>
          <w:szCs w:val="24"/>
        </w:rPr>
        <w:t>конт</w:t>
      </w:r>
      <w:proofErr w:type="spellEnd"/>
      <w:r w:rsidRPr="00624E9C">
        <w:rPr>
          <w:rFonts w:ascii="Times New Roman" w:hAnsi="Times New Roman"/>
          <w:sz w:val="24"/>
          <w:szCs w:val="24"/>
        </w:rPr>
        <w:t>. телефон: (03247) 6-75-07</w:t>
      </w:r>
    </w:p>
    <w:p w14:paraId="692DC2F9" w14:textId="77777777" w:rsidR="00C978F4" w:rsidRPr="00624E9C" w:rsidRDefault="00C978F4" w:rsidP="00B225F5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92DC2FA" w14:textId="77777777" w:rsidR="003F036E" w:rsidRPr="00624E9C" w:rsidRDefault="00B225F5" w:rsidP="00B2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E9C">
        <w:rPr>
          <w:rFonts w:ascii="Times New Roman" w:hAnsi="Times New Roman"/>
          <w:b/>
          <w:sz w:val="24"/>
          <w:szCs w:val="24"/>
        </w:rPr>
        <w:t>Строк проведення конкурсу</w:t>
      </w:r>
      <w:r w:rsidRPr="00624E9C">
        <w:rPr>
          <w:rFonts w:ascii="Times New Roman" w:hAnsi="Times New Roman"/>
          <w:sz w:val="24"/>
          <w:szCs w:val="24"/>
        </w:rPr>
        <w:t xml:space="preserve">: </w:t>
      </w:r>
      <w:r w:rsidR="00C757FC">
        <w:rPr>
          <w:rFonts w:ascii="Times New Roman" w:hAnsi="Times New Roman"/>
          <w:sz w:val="24"/>
          <w:szCs w:val="24"/>
        </w:rPr>
        <w:t>граничний строк подання конкурсних пропозицій-45 календарних днів з дати закінчення подання заявок на участь в конкурсі.</w:t>
      </w:r>
    </w:p>
    <w:p w14:paraId="692DC2FB" w14:textId="77777777" w:rsidR="00B225F5" w:rsidRPr="00624E9C" w:rsidRDefault="00B225F5" w:rsidP="00B2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E9C">
        <w:rPr>
          <w:rFonts w:ascii="Times New Roman" w:hAnsi="Times New Roman"/>
          <w:sz w:val="24"/>
          <w:szCs w:val="24"/>
        </w:rPr>
        <w:t>Для отримання додаткової інформації про проведення Конкурсу слід звертатись до секретаря Конкурсної комісії: заступника начальника управління комунальної власності Трускавецької міської ради</w:t>
      </w:r>
      <w:r w:rsidR="00C757FC">
        <w:rPr>
          <w:rFonts w:ascii="Times New Roman" w:hAnsi="Times New Roman"/>
          <w:sz w:val="24"/>
          <w:szCs w:val="24"/>
        </w:rPr>
        <w:t xml:space="preserve"> Грицьків Г.С., (03247) 6-75-07,5-14-25</w:t>
      </w:r>
    </w:p>
    <w:p w14:paraId="692DC2FC" w14:textId="77777777" w:rsidR="003F036E" w:rsidRPr="00624E9C" w:rsidRDefault="003F036E" w:rsidP="00B225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2DC2FD" w14:textId="77777777" w:rsidR="00B225F5" w:rsidRPr="00624E9C" w:rsidRDefault="00B225F5" w:rsidP="00B225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E9C">
        <w:rPr>
          <w:rFonts w:ascii="Times New Roman" w:hAnsi="Times New Roman"/>
          <w:sz w:val="24"/>
          <w:szCs w:val="24"/>
        </w:rPr>
        <w:t xml:space="preserve">Конкурсна документація оприлюднена на офіційному сайті Трускавецької міської ради. </w:t>
      </w:r>
    </w:p>
    <w:p w14:paraId="692DC2FE" w14:textId="77777777" w:rsidR="002954CC" w:rsidRPr="00624E9C" w:rsidRDefault="002954CC" w:rsidP="00B225F5">
      <w:pPr>
        <w:rPr>
          <w:rFonts w:ascii="Times New Roman" w:hAnsi="Times New Roman"/>
          <w:b/>
          <w:sz w:val="24"/>
          <w:szCs w:val="24"/>
          <w:lang w:val="ru-RU"/>
        </w:rPr>
      </w:pPr>
      <w:bookmarkStart w:id="2" w:name="_Toc360343"/>
    </w:p>
    <w:p w14:paraId="692DC2FF" w14:textId="77777777" w:rsidR="0059026B" w:rsidRPr="00624E9C" w:rsidRDefault="00B225F5" w:rsidP="00B225F5">
      <w:pPr>
        <w:rPr>
          <w:rFonts w:ascii="Times New Roman" w:hAnsi="Times New Roman"/>
          <w:b/>
          <w:sz w:val="24"/>
          <w:szCs w:val="24"/>
          <w:lang w:val="en-GB"/>
        </w:rPr>
      </w:pPr>
      <w:r w:rsidRPr="00624E9C">
        <w:rPr>
          <w:rFonts w:ascii="Times New Roman" w:hAnsi="Times New Roman"/>
          <w:b/>
          <w:sz w:val="24"/>
          <w:szCs w:val="24"/>
          <w:lang w:val="en-GB"/>
        </w:rPr>
        <w:t>Announcement of the Tender</w:t>
      </w:r>
      <w:bookmarkEnd w:id="2"/>
    </w:p>
    <w:p w14:paraId="692DC300" w14:textId="77777777" w:rsidR="0059026B" w:rsidRPr="00C757FC" w:rsidRDefault="0059026B" w:rsidP="00FC584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C757FC">
        <w:rPr>
          <w:rFonts w:ascii="Times New Roman" w:hAnsi="Times New Roman"/>
          <w:sz w:val="24"/>
          <w:szCs w:val="24"/>
          <w:lang w:val="en-GB"/>
        </w:rPr>
        <w:t xml:space="preserve">Announcement of the tender to determine a private partner for public-private partnership for the implementation of the project “Creating a </w:t>
      </w:r>
      <w:r w:rsidR="002954CC" w:rsidRPr="00C757FC">
        <w:rPr>
          <w:rFonts w:ascii="Times New Roman" w:hAnsi="Times New Roman"/>
          <w:sz w:val="24"/>
          <w:szCs w:val="24"/>
          <w:lang w:val="en-GB"/>
        </w:rPr>
        <w:t xml:space="preserve">Minimally Invasive Surgery 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>Centre</w:t>
      </w:r>
      <w:r w:rsidRPr="00C757FC">
        <w:rPr>
          <w:rFonts w:ascii="Times New Roman" w:hAnsi="Times New Roman"/>
          <w:sz w:val="24"/>
          <w:szCs w:val="24"/>
          <w:lang w:val="en-GB"/>
        </w:rPr>
        <w:t xml:space="preserve"> (Minimal Invasive Operative Intervention in Surgery, Urology, 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Gynecology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 and Proctology)” on </w:t>
      </w:r>
      <w:proofErr w:type="gramStart"/>
      <w:r w:rsidRPr="00C757FC">
        <w:rPr>
          <w:rFonts w:ascii="Times New Roman" w:hAnsi="Times New Roman"/>
          <w:sz w:val="24"/>
          <w:szCs w:val="24"/>
          <w:lang w:val="en-GB"/>
        </w:rPr>
        <w:t>62,Danylyshynyh</w:t>
      </w:r>
      <w:proofErr w:type="gramEnd"/>
      <w:r w:rsidRPr="00C757FC">
        <w:rPr>
          <w:rFonts w:ascii="Times New Roman" w:hAnsi="Times New Roman"/>
          <w:sz w:val="24"/>
          <w:szCs w:val="24"/>
          <w:lang w:val="en-GB"/>
        </w:rPr>
        <w:t xml:space="preserve"> Street</w:t>
      </w:r>
      <w:r w:rsidR="00682DAB" w:rsidRPr="00C757FC">
        <w:rPr>
          <w:rFonts w:ascii="Times New Roman" w:hAnsi="Times New Roman"/>
          <w:sz w:val="24"/>
          <w:szCs w:val="24"/>
          <w:lang w:val="en-US"/>
        </w:rPr>
        <w:t xml:space="preserve">in </w:t>
      </w:r>
      <w:proofErr w:type="spellStart"/>
      <w:r w:rsidR="00682DAB" w:rsidRPr="00C757FC">
        <w:rPr>
          <w:rFonts w:ascii="Times New Roman" w:hAnsi="Times New Roman"/>
          <w:sz w:val="24"/>
          <w:szCs w:val="24"/>
          <w:lang w:val="en-US"/>
        </w:rPr>
        <w:t>Truskavets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>”</w:t>
      </w:r>
    </w:p>
    <w:p w14:paraId="692DC301" w14:textId="77777777" w:rsidR="0059026B" w:rsidRPr="00C757FC" w:rsidRDefault="008A4C2F" w:rsidP="00FC5849">
      <w:pPr>
        <w:jc w:val="both"/>
        <w:rPr>
          <w:rFonts w:ascii="Times New Roman" w:hAnsi="Times New Roman"/>
          <w:sz w:val="24"/>
          <w:szCs w:val="24"/>
        </w:rPr>
      </w:pPr>
      <w:r w:rsidRPr="00C757FC">
        <w:rPr>
          <w:rFonts w:ascii="Times New Roman" w:hAnsi="Times New Roman"/>
          <w:b/>
          <w:sz w:val="24"/>
          <w:szCs w:val="24"/>
          <w:lang w:val="en-GB"/>
        </w:rPr>
        <w:t xml:space="preserve">PPP </w:t>
      </w:r>
      <w:r w:rsidR="002954CC" w:rsidRPr="00C757FC">
        <w:rPr>
          <w:rFonts w:ascii="Times New Roman" w:hAnsi="Times New Roman"/>
          <w:b/>
          <w:sz w:val="24"/>
          <w:szCs w:val="24"/>
          <w:lang w:val="en-GB"/>
        </w:rPr>
        <w:t>O</w:t>
      </w:r>
      <w:r w:rsidR="0059026B" w:rsidRPr="00C757FC">
        <w:rPr>
          <w:rFonts w:ascii="Times New Roman" w:hAnsi="Times New Roman"/>
          <w:b/>
          <w:sz w:val="24"/>
          <w:szCs w:val="24"/>
          <w:lang w:val="en-GB"/>
        </w:rPr>
        <w:t>bject</w:t>
      </w:r>
      <w:r w:rsidR="0059026B" w:rsidRPr="00C757FC"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561BD5" w:rsidRPr="00C757FC">
        <w:rPr>
          <w:rFonts w:ascii="Times New Roman" w:hAnsi="Times New Roman"/>
          <w:sz w:val="24"/>
          <w:szCs w:val="24"/>
          <w:lang w:val="en-GB"/>
        </w:rPr>
        <w:t>(1) premises with an approximate area of 474 square meters, located on the 3rd floor of the surgical department in the building at</w:t>
      </w:r>
      <w:r w:rsidR="005F47A3" w:rsidRPr="00C757FC">
        <w:rPr>
          <w:rFonts w:ascii="Times New Roman" w:hAnsi="Times New Roman"/>
          <w:sz w:val="24"/>
          <w:szCs w:val="24"/>
          <w:lang w:val="en-GB"/>
        </w:rPr>
        <w:t xml:space="preserve"> 62,</w:t>
      </w:r>
      <w:r w:rsidR="00561BD5" w:rsidRPr="00C757FC">
        <w:rPr>
          <w:rFonts w:ascii="Times New Roman" w:hAnsi="Times New Roman"/>
          <w:sz w:val="24"/>
          <w:szCs w:val="24"/>
          <w:lang w:val="en-GB"/>
        </w:rPr>
        <w:t>Danylyshynyh</w:t>
      </w:r>
      <w:r w:rsidR="005F47A3" w:rsidRPr="00C757FC">
        <w:rPr>
          <w:rFonts w:ascii="Times New Roman" w:hAnsi="Times New Roman"/>
          <w:sz w:val="24"/>
          <w:szCs w:val="24"/>
          <w:lang w:val="en-GB"/>
        </w:rPr>
        <w:t xml:space="preserve"> street</w:t>
      </w:r>
      <w:r w:rsidR="00561BD5" w:rsidRPr="00C757FC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="00561BD5" w:rsidRPr="00C757FC">
        <w:rPr>
          <w:rFonts w:ascii="Times New Roman" w:hAnsi="Times New Roman"/>
          <w:sz w:val="24"/>
          <w:szCs w:val="24"/>
          <w:lang w:val="en-GB"/>
        </w:rPr>
        <w:t>Truskavets</w:t>
      </w:r>
      <w:proofErr w:type="spellEnd"/>
      <w:r w:rsidR="00561BD5" w:rsidRPr="00C757FC">
        <w:rPr>
          <w:rFonts w:ascii="Times New Roman" w:hAnsi="Times New Roman"/>
          <w:sz w:val="24"/>
          <w:szCs w:val="24"/>
          <w:lang w:val="en-GB"/>
        </w:rPr>
        <w:t xml:space="preserve">, the right to manage (use, operate), reconstruct and major repairs of which are provided to the Private Partner, (2) the premises of the Operating Room </w:t>
      </w:r>
      <w:r w:rsidR="00BB1D0D" w:rsidRPr="00C757FC">
        <w:rPr>
          <w:rFonts w:ascii="Times New Roman" w:hAnsi="Times New Roman"/>
          <w:sz w:val="24"/>
          <w:szCs w:val="24"/>
          <w:lang w:val="en-GB"/>
        </w:rPr>
        <w:t>with an approximate area of _</w:t>
      </w:r>
      <w:r w:rsidR="002648A2" w:rsidRPr="00C757FC">
        <w:rPr>
          <w:rFonts w:ascii="Times New Roman" w:hAnsi="Times New Roman"/>
          <w:sz w:val="24"/>
          <w:szCs w:val="24"/>
        </w:rPr>
        <w:t>38,1</w:t>
      </w:r>
      <w:r w:rsidR="00BB1D0D" w:rsidRPr="00C757FC">
        <w:rPr>
          <w:rFonts w:ascii="Times New Roman" w:hAnsi="Times New Roman"/>
          <w:sz w:val="24"/>
          <w:szCs w:val="24"/>
          <w:lang w:val="en-GB"/>
        </w:rPr>
        <w:t>__ square meters</w:t>
      </w:r>
      <w:r w:rsidR="00561BD5" w:rsidRPr="00C757FC">
        <w:rPr>
          <w:rFonts w:ascii="Times New Roman" w:hAnsi="Times New Roman"/>
          <w:sz w:val="24"/>
          <w:szCs w:val="24"/>
          <w:lang w:val="en-GB"/>
        </w:rPr>
        <w:t xml:space="preserve"> and preoperative premises with area </w:t>
      </w:r>
      <w:r w:rsidR="00BB1D0D" w:rsidRPr="00C757FC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561BD5" w:rsidRPr="00C757FC">
        <w:rPr>
          <w:rFonts w:ascii="Times New Roman" w:hAnsi="Times New Roman"/>
          <w:sz w:val="24"/>
          <w:szCs w:val="24"/>
          <w:lang w:val="en-GB"/>
        </w:rPr>
        <w:t>[ __</w:t>
      </w:r>
      <w:r w:rsidR="002648A2" w:rsidRPr="00C757FC">
        <w:rPr>
          <w:rFonts w:ascii="Times New Roman" w:hAnsi="Times New Roman"/>
          <w:sz w:val="24"/>
          <w:szCs w:val="24"/>
        </w:rPr>
        <w:t>24,2</w:t>
      </w:r>
      <w:r w:rsidR="00561BD5" w:rsidRPr="00C757FC">
        <w:rPr>
          <w:rFonts w:ascii="Times New Roman" w:hAnsi="Times New Roman"/>
          <w:sz w:val="24"/>
          <w:szCs w:val="24"/>
          <w:lang w:val="en-GB"/>
        </w:rPr>
        <w:t xml:space="preserve">_] square meters, located on the 2 </w:t>
      </w:r>
      <w:proofErr w:type="spellStart"/>
      <w:r w:rsidR="00561BD5" w:rsidRPr="00C757FC">
        <w:rPr>
          <w:rFonts w:ascii="Times New Roman" w:hAnsi="Times New Roman"/>
          <w:sz w:val="24"/>
          <w:szCs w:val="24"/>
          <w:lang w:val="en-GB"/>
        </w:rPr>
        <w:t>nd</w:t>
      </w:r>
      <w:proofErr w:type="spellEnd"/>
      <w:r w:rsidR="00561BD5" w:rsidRPr="00C757FC">
        <w:rPr>
          <w:rFonts w:ascii="Times New Roman" w:hAnsi="Times New Roman"/>
          <w:sz w:val="24"/>
          <w:szCs w:val="24"/>
          <w:lang w:val="en-GB"/>
        </w:rPr>
        <w:t xml:space="preserve"> floor of the surgical department in building at </w:t>
      </w:r>
      <w:r w:rsidR="00BB1D0D" w:rsidRPr="00C757FC">
        <w:rPr>
          <w:rFonts w:ascii="Times New Roman" w:hAnsi="Times New Roman"/>
          <w:sz w:val="24"/>
          <w:szCs w:val="24"/>
          <w:lang w:val="en-GB"/>
        </w:rPr>
        <w:t>62,</w:t>
      </w:r>
      <w:r w:rsidR="00561BD5" w:rsidRPr="00C757FC">
        <w:rPr>
          <w:rFonts w:ascii="Times New Roman" w:hAnsi="Times New Roman"/>
          <w:sz w:val="24"/>
          <w:szCs w:val="24"/>
          <w:lang w:val="en-GB"/>
        </w:rPr>
        <w:t>Danylyshynyh</w:t>
      </w:r>
      <w:r w:rsidR="00BB1D0D" w:rsidRPr="00C757FC">
        <w:rPr>
          <w:rFonts w:ascii="Times New Roman" w:hAnsi="Times New Roman"/>
          <w:sz w:val="24"/>
          <w:szCs w:val="24"/>
          <w:lang w:val="en-GB"/>
        </w:rPr>
        <w:t xml:space="preserve"> street </w:t>
      </w:r>
      <w:r w:rsidR="00561BD5" w:rsidRPr="00C757FC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="00561BD5" w:rsidRPr="00C757FC">
        <w:rPr>
          <w:rFonts w:ascii="Times New Roman" w:hAnsi="Times New Roman"/>
          <w:sz w:val="24"/>
          <w:szCs w:val="24"/>
          <w:lang w:val="en-GB"/>
        </w:rPr>
        <w:t>Truskavets</w:t>
      </w:r>
      <w:proofErr w:type="spellEnd"/>
      <w:r w:rsidR="00561BD5" w:rsidRPr="00C757FC">
        <w:rPr>
          <w:rFonts w:ascii="Times New Roman" w:hAnsi="Times New Roman"/>
          <w:sz w:val="24"/>
          <w:szCs w:val="24"/>
          <w:lang w:val="en-GB"/>
        </w:rPr>
        <w:t>, the right to manage (use, operate), reconstruct and major repairs are provided to the Private Partner (3) the assets of the Operating Room (4) equipment purchased / used by the Private Partner for the purpose of implementing the PPP Project.</w:t>
      </w:r>
      <w:r w:rsidR="0059026B" w:rsidRPr="00C757FC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692DC302" w14:textId="77777777" w:rsidR="0059026B" w:rsidRPr="00C757FC" w:rsidRDefault="00FC5849" w:rsidP="00FC584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C757FC">
        <w:rPr>
          <w:rFonts w:ascii="Times New Roman" w:hAnsi="Times New Roman"/>
          <w:b/>
          <w:sz w:val="24"/>
          <w:szCs w:val="24"/>
          <w:lang w:val="en-GB"/>
        </w:rPr>
        <w:t>PPP Duration</w:t>
      </w:r>
      <w:r w:rsidR="0059026B" w:rsidRPr="00C757FC">
        <w:rPr>
          <w:rFonts w:ascii="Times New Roman" w:hAnsi="Times New Roman"/>
          <w:sz w:val="24"/>
          <w:szCs w:val="24"/>
          <w:lang w:val="en-GB"/>
        </w:rPr>
        <w:t>: 25 years.</w:t>
      </w:r>
    </w:p>
    <w:p w14:paraId="692DC303" w14:textId="77777777" w:rsidR="0059026B" w:rsidRPr="00C757FC" w:rsidRDefault="0059026B" w:rsidP="00FC584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C757FC">
        <w:rPr>
          <w:rFonts w:ascii="Times New Roman" w:hAnsi="Times New Roman"/>
          <w:b/>
          <w:sz w:val="24"/>
          <w:szCs w:val="24"/>
          <w:lang w:val="en-GB"/>
        </w:rPr>
        <w:t xml:space="preserve">Name of the </w:t>
      </w:r>
      <w:proofErr w:type="spellStart"/>
      <w:r w:rsidR="008A4C2F" w:rsidRPr="00C757FC">
        <w:rPr>
          <w:rFonts w:ascii="Times New Roman" w:hAnsi="Times New Roman"/>
          <w:b/>
          <w:sz w:val="24"/>
          <w:szCs w:val="24"/>
          <w:lang w:val="en-GB"/>
        </w:rPr>
        <w:t>PublicP</w:t>
      </w:r>
      <w:r w:rsidRPr="00C757FC">
        <w:rPr>
          <w:rFonts w:ascii="Times New Roman" w:hAnsi="Times New Roman"/>
          <w:b/>
          <w:sz w:val="24"/>
          <w:szCs w:val="24"/>
          <w:lang w:val="en-GB"/>
        </w:rPr>
        <w:t>artner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: the territorial community of 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Truskavets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>represented</w:t>
      </w:r>
      <w:proofErr w:type="spellEnd"/>
      <w:r w:rsidR="00FC5849" w:rsidRPr="00C757FC">
        <w:rPr>
          <w:rFonts w:ascii="Times New Roman" w:hAnsi="Times New Roman"/>
          <w:sz w:val="24"/>
          <w:szCs w:val="24"/>
          <w:lang w:val="en-GB"/>
        </w:rPr>
        <w:t xml:space="preserve"> by 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Truskavets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 City Council; 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Truskavets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 City Ho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 xml:space="preserve">spital, a non-profit </w:t>
      </w:r>
      <w:proofErr w:type="spellStart"/>
      <w:r w:rsidR="00FC5849" w:rsidRPr="00C757FC">
        <w:rPr>
          <w:rFonts w:ascii="Times New Roman" w:hAnsi="Times New Roman"/>
          <w:sz w:val="24"/>
          <w:szCs w:val="24"/>
          <w:lang w:val="en-GB"/>
        </w:rPr>
        <w:t>municipal</w:t>
      </w:r>
      <w:r w:rsidR="00C978F4" w:rsidRPr="00C757FC">
        <w:rPr>
          <w:rFonts w:ascii="Times New Roman" w:hAnsi="Times New Roman"/>
          <w:sz w:val="24"/>
          <w:szCs w:val="24"/>
          <w:lang w:val="en-GB"/>
        </w:rPr>
        <w:t>enterprise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, will 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>participate</w:t>
      </w:r>
      <w:r w:rsidRPr="00C757FC">
        <w:rPr>
          <w:rFonts w:ascii="Times New Roman" w:hAnsi="Times New Roman"/>
          <w:sz w:val="24"/>
          <w:szCs w:val="24"/>
          <w:lang w:val="en-GB"/>
        </w:rPr>
        <w:t xml:space="preserve"> in an agreement on the 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>side</w:t>
      </w:r>
      <w:r w:rsidR="008A4C2F" w:rsidRPr="00C757FC">
        <w:rPr>
          <w:rFonts w:ascii="Times New Roman" w:hAnsi="Times New Roman"/>
          <w:sz w:val="24"/>
          <w:szCs w:val="24"/>
          <w:lang w:val="en-GB"/>
        </w:rPr>
        <w:t xml:space="preserve"> of the </w:t>
      </w:r>
      <w:proofErr w:type="spellStart"/>
      <w:r w:rsidR="008A4C2F" w:rsidRPr="00C757FC">
        <w:rPr>
          <w:rFonts w:ascii="Times New Roman" w:hAnsi="Times New Roman"/>
          <w:sz w:val="24"/>
          <w:szCs w:val="24"/>
          <w:lang w:val="en-GB"/>
        </w:rPr>
        <w:t>PublicP</w:t>
      </w:r>
      <w:r w:rsidRPr="00C757FC">
        <w:rPr>
          <w:rFonts w:ascii="Times New Roman" w:hAnsi="Times New Roman"/>
          <w:sz w:val="24"/>
          <w:szCs w:val="24"/>
          <w:lang w:val="en-GB"/>
        </w:rPr>
        <w:t>artner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>-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Truskavets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 City Council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>.</w:t>
      </w:r>
    </w:p>
    <w:p w14:paraId="692DC304" w14:textId="77777777" w:rsidR="0059026B" w:rsidRPr="00C757FC" w:rsidRDefault="0059026B" w:rsidP="00FC584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C757FC">
        <w:rPr>
          <w:rFonts w:ascii="Times New Roman" w:hAnsi="Times New Roman"/>
          <w:b/>
          <w:sz w:val="24"/>
          <w:szCs w:val="24"/>
          <w:lang w:val="en-GB"/>
        </w:rPr>
        <w:t>Type of contract to be concluded</w:t>
      </w:r>
      <w:r w:rsidRPr="00C757FC">
        <w:rPr>
          <w:rFonts w:ascii="Times New Roman" w:hAnsi="Times New Roman"/>
          <w:sz w:val="24"/>
          <w:szCs w:val="24"/>
          <w:lang w:val="en-GB"/>
        </w:rPr>
        <w:t>: agreement on joint activity.</w:t>
      </w:r>
    </w:p>
    <w:p w14:paraId="692DC305" w14:textId="77777777" w:rsidR="0059026B" w:rsidRPr="00C757FC" w:rsidRDefault="0059026B" w:rsidP="00FC584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C757FC">
        <w:rPr>
          <w:rFonts w:ascii="Times New Roman" w:hAnsi="Times New Roman"/>
          <w:b/>
          <w:sz w:val="24"/>
          <w:szCs w:val="24"/>
          <w:lang w:val="en-GB"/>
        </w:rPr>
        <w:t>The deadline for submission of applicat</w:t>
      </w:r>
      <w:r w:rsidR="00FC5849" w:rsidRPr="00C757FC">
        <w:rPr>
          <w:rFonts w:ascii="Times New Roman" w:hAnsi="Times New Roman"/>
          <w:b/>
          <w:sz w:val="24"/>
          <w:szCs w:val="24"/>
          <w:lang w:val="en-GB"/>
        </w:rPr>
        <w:t>ions</w:t>
      </w:r>
      <w:r w:rsidRPr="00C757FC">
        <w:rPr>
          <w:rFonts w:ascii="Times New Roman" w:hAnsi="Times New Roman"/>
          <w:sz w:val="24"/>
          <w:szCs w:val="24"/>
          <w:lang w:val="en-GB"/>
        </w:rPr>
        <w:t>: 3</w:t>
      </w:r>
      <w:r w:rsidR="00BB1D0D" w:rsidRPr="00C757FC">
        <w:rPr>
          <w:rFonts w:ascii="Times New Roman" w:hAnsi="Times New Roman"/>
          <w:sz w:val="24"/>
          <w:szCs w:val="24"/>
          <w:lang w:val="en-GB"/>
        </w:rPr>
        <w:t>1</w:t>
      </w:r>
      <w:r w:rsidRPr="00C757FC">
        <w:rPr>
          <w:rFonts w:ascii="Times New Roman" w:hAnsi="Times New Roman"/>
          <w:sz w:val="24"/>
          <w:szCs w:val="24"/>
          <w:lang w:val="en-GB"/>
        </w:rPr>
        <w:t xml:space="preserve"> calendar day from the date of publication of th</w:t>
      </w:r>
      <w:r w:rsidR="00BB1D0D" w:rsidRPr="00C757FC">
        <w:rPr>
          <w:rFonts w:ascii="Times New Roman" w:hAnsi="Times New Roman"/>
          <w:sz w:val="24"/>
          <w:szCs w:val="24"/>
          <w:lang w:val="en-GB"/>
        </w:rPr>
        <w:t>is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 xml:space="preserve"> tender </w:t>
      </w:r>
      <w:proofErr w:type="spellStart"/>
      <w:proofErr w:type="gramStart"/>
      <w:r w:rsidR="00FC5849" w:rsidRPr="00C757FC">
        <w:rPr>
          <w:rFonts w:ascii="Times New Roman" w:hAnsi="Times New Roman"/>
          <w:sz w:val="24"/>
          <w:szCs w:val="24"/>
          <w:lang w:val="en-GB"/>
        </w:rPr>
        <w:t>announcement</w:t>
      </w:r>
      <w:r w:rsidRPr="00C757FC">
        <w:rPr>
          <w:rFonts w:ascii="Times New Roman" w:hAnsi="Times New Roman"/>
          <w:sz w:val="24"/>
          <w:szCs w:val="24"/>
          <w:lang w:val="en-GB"/>
        </w:rPr>
        <w:t>.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>Please</w:t>
      </w:r>
      <w:proofErr w:type="spellEnd"/>
      <w:proofErr w:type="gramEnd"/>
      <w:r w:rsidR="00FC5849" w:rsidRPr="00C757FC">
        <w:rPr>
          <w:rFonts w:ascii="Times New Roman" w:hAnsi="Times New Roman"/>
          <w:sz w:val="24"/>
          <w:szCs w:val="24"/>
          <w:lang w:val="en-GB"/>
        </w:rPr>
        <w:t xml:space="preserve"> submit your applications personally to the Tender Commission at the address</w:t>
      </w:r>
      <w:r w:rsidRPr="00C757FC">
        <w:rPr>
          <w:rFonts w:ascii="Times New Roman" w:hAnsi="Times New Roman"/>
          <w:sz w:val="24"/>
          <w:szCs w:val="24"/>
          <w:lang w:val="en-GB"/>
        </w:rPr>
        <w:t xml:space="preserve">: 82200, 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Truskavets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Boryslavska</w:t>
      </w:r>
      <w:proofErr w:type="spellEnd"/>
      <w:r w:rsidR="00FC5849" w:rsidRPr="00C757FC">
        <w:rPr>
          <w:rFonts w:ascii="Times New Roman" w:hAnsi="Times New Roman"/>
          <w:sz w:val="24"/>
          <w:szCs w:val="24"/>
          <w:lang w:val="en-GB"/>
        </w:rPr>
        <w:t xml:space="preserve"> Street, 1, rooms</w:t>
      </w:r>
      <w:r w:rsidRPr="00C757FC">
        <w:rPr>
          <w:rFonts w:ascii="Times New Roman" w:hAnsi="Times New Roman"/>
          <w:sz w:val="24"/>
          <w:szCs w:val="24"/>
          <w:lang w:val="en-GB"/>
        </w:rPr>
        <w:t xml:space="preserve"> 35</w:t>
      </w:r>
      <w:r w:rsidR="00BB1D0D" w:rsidRPr="00C757FC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C757FC">
        <w:rPr>
          <w:rFonts w:ascii="Times New Roman" w:hAnsi="Times New Roman"/>
          <w:sz w:val="24"/>
          <w:szCs w:val="24"/>
          <w:lang w:val="en-GB"/>
        </w:rPr>
        <w:t>37, phone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 xml:space="preserve"> number</w:t>
      </w:r>
      <w:r w:rsidRPr="00C757FC">
        <w:rPr>
          <w:rFonts w:ascii="Times New Roman" w:hAnsi="Times New Roman"/>
          <w:sz w:val="24"/>
          <w:szCs w:val="24"/>
          <w:lang w:val="en-GB"/>
        </w:rPr>
        <w:t>: (03247) 6-75-07</w:t>
      </w:r>
    </w:p>
    <w:p w14:paraId="692DC306" w14:textId="77777777" w:rsidR="0059026B" w:rsidRPr="00C757FC" w:rsidRDefault="002954CC" w:rsidP="00FC584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C757FC">
        <w:rPr>
          <w:rFonts w:ascii="Times New Roman" w:hAnsi="Times New Roman"/>
          <w:b/>
          <w:sz w:val="24"/>
          <w:szCs w:val="24"/>
          <w:lang w:val="en-GB"/>
        </w:rPr>
        <w:t>Tender period</w:t>
      </w:r>
      <w:r w:rsidR="00FC5849" w:rsidRPr="00C757FC"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59026B" w:rsidRPr="00C757FC">
        <w:rPr>
          <w:rFonts w:ascii="Times New Roman" w:hAnsi="Times New Roman"/>
          <w:sz w:val="24"/>
          <w:szCs w:val="24"/>
          <w:lang w:val="en-GB"/>
        </w:rPr>
        <w:t xml:space="preserve">45 calendar days from the date the deadline for submission of applications for participation in the </w:t>
      </w:r>
      <w:r w:rsidRPr="00C757FC">
        <w:rPr>
          <w:rFonts w:ascii="Times New Roman" w:hAnsi="Times New Roman"/>
          <w:sz w:val="24"/>
          <w:szCs w:val="24"/>
          <w:lang w:val="en-GB"/>
        </w:rPr>
        <w:t>tender</w:t>
      </w:r>
      <w:r w:rsidR="0059026B" w:rsidRPr="00C757FC">
        <w:rPr>
          <w:rFonts w:ascii="Times New Roman" w:hAnsi="Times New Roman"/>
          <w:sz w:val="24"/>
          <w:szCs w:val="24"/>
          <w:lang w:val="en-GB"/>
        </w:rPr>
        <w:t>.</w:t>
      </w:r>
    </w:p>
    <w:p w14:paraId="692DC307" w14:textId="77777777" w:rsidR="006D24CA" w:rsidRDefault="0059026B" w:rsidP="002954CC">
      <w:pPr>
        <w:jc w:val="both"/>
      </w:pPr>
      <w:r w:rsidRPr="00C757FC">
        <w:rPr>
          <w:rFonts w:ascii="Times New Roman" w:hAnsi="Times New Roman"/>
          <w:sz w:val="24"/>
          <w:szCs w:val="24"/>
          <w:lang w:val="en-GB"/>
        </w:rPr>
        <w:t xml:space="preserve">For more information on the Tender, please contact the secretary of the Tender Commission: Deputy Head of 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theCommunal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 Property Department of 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Truskavets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 City Council </w:t>
      </w:r>
      <w:proofErr w:type="gramStart"/>
      <w:r w:rsidRPr="00C757FC">
        <w:rPr>
          <w:rFonts w:ascii="Times New Roman" w:hAnsi="Times New Roman"/>
          <w:sz w:val="24"/>
          <w:szCs w:val="24"/>
          <w:lang w:val="en-GB"/>
        </w:rPr>
        <w:t>-.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Grytskiv</w:t>
      </w:r>
      <w:proofErr w:type="spellEnd"/>
      <w:proofErr w:type="gramEnd"/>
      <w:r w:rsidRPr="00C757FC">
        <w:rPr>
          <w:rFonts w:ascii="Times New Roman" w:hAnsi="Times New Roman"/>
          <w:sz w:val="24"/>
          <w:szCs w:val="24"/>
          <w:lang w:val="en-GB"/>
        </w:rPr>
        <w:t xml:space="preserve"> G.S., phone number (03247) 6-75-07</w:t>
      </w:r>
      <w:r w:rsidR="00C757FC">
        <w:rPr>
          <w:rFonts w:ascii="Times New Roman" w:hAnsi="Times New Roman"/>
          <w:sz w:val="24"/>
          <w:szCs w:val="24"/>
        </w:rPr>
        <w:t>.</w:t>
      </w:r>
      <w:r w:rsidRPr="00C757FC">
        <w:rPr>
          <w:rFonts w:ascii="Times New Roman" w:hAnsi="Times New Roman"/>
          <w:sz w:val="24"/>
          <w:szCs w:val="24"/>
          <w:lang w:val="en-GB"/>
        </w:rPr>
        <w:t xml:space="preserve">The competition documentation is available at the official web-page of </w:t>
      </w:r>
      <w:proofErr w:type="spellStart"/>
      <w:r w:rsidRPr="00C757FC">
        <w:rPr>
          <w:rFonts w:ascii="Times New Roman" w:hAnsi="Times New Roman"/>
          <w:sz w:val="24"/>
          <w:szCs w:val="24"/>
          <w:lang w:val="en-GB"/>
        </w:rPr>
        <w:t>Truskavets</w:t>
      </w:r>
      <w:proofErr w:type="spellEnd"/>
      <w:r w:rsidRPr="00C757FC">
        <w:rPr>
          <w:rFonts w:ascii="Times New Roman" w:hAnsi="Times New Roman"/>
          <w:sz w:val="24"/>
          <w:szCs w:val="24"/>
          <w:lang w:val="en-GB"/>
        </w:rPr>
        <w:t xml:space="preserve"> City Council.</w:t>
      </w:r>
    </w:p>
    <w:p w14:paraId="692DC308" w14:textId="77777777" w:rsidR="00017EAA" w:rsidRDefault="00017EAA" w:rsidP="002954CC">
      <w:pPr>
        <w:jc w:val="both"/>
      </w:pPr>
    </w:p>
    <w:p w14:paraId="692DC309" w14:textId="77777777" w:rsidR="00017EAA" w:rsidRDefault="00017EAA" w:rsidP="002954CC">
      <w:pPr>
        <w:jc w:val="both"/>
      </w:pPr>
    </w:p>
    <w:p w14:paraId="692DC30A" w14:textId="77777777" w:rsidR="00017EAA" w:rsidRPr="00017EAA" w:rsidRDefault="00017EAA" w:rsidP="002954CC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Секретар міської ради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</w:t>
      </w:r>
      <w:proofErr w:type="spellStart"/>
      <w:r w:rsidRPr="00017EAA">
        <w:rPr>
          <w:rFonts w:ascii="Times New Roman" w:hAnsi="Times New Roman"/>
          <w:b/>
          <w:sz w:val="26"/>
          <w:szCs w:val="26"/>
        </w:rPr>
        <w:t>Н.Пономаренко</w:t>
      </w:r>
      <w:proofErr w:type="spellEnd"/>
    </w:p>
    <w:p w14:paraId="692DC30B" w14:textId="77777777" w:rsidR="00017EAA" w:rsidRPr="00017EAA" w:rsidRDefault="00017EAA">
      <w:pPr>
        <w:jc w:val="both"/>
        <w:rPr>
          <w:rFonts w:ascii="Times New Roman" w:hAnsi="Times New Roman"/>
          <w:b/>
          <w:sz w:val="26"/>
          <w:szCs w:val="26"/>
        </w:rPr>
      </w:pPr>
    </w:p>
    <w:sectPr w:rsidR="00017EAA" w:rsidRPr="00017EAA" w:rsidSect="00561B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5F5"/>
    <w:rsid w:val="0000780B"/>
    <w:rsid w:val="00017EAA"/>
    <w:rsid w:val="001E6316"/>
    <w:rsid w:val="002648A2"/>
    <w:rsid w:val="002954CC"/>
    <w:rsid w:val="002A0F90"/>
    <w:rsid w:val="002D4301"/>
    <w:rsid w:val="003413D0"/>
    <w:rsid w:val="003F036E"/>
    <w:rsid w:val="004A0CF1"/>
    <w:rsid w:val="00561BD5"/>
    <w:rsid w:val="0059026B"/>
    <w:rsid w:val="005922BB"/>
    <w:rsid w:val="005F47A3"/>
    <w:rsid w:val="00624E9C"/>
    <w:rsid w:val="00682DAB"/>
    <w:rsid w:val="006D24CA"/>
    <w:rsid w:val="00740FCA"/>
    <w:rsid w:val="0076394F"/>
    <w:rsid w:val="007B0E54"/>
    <w:rsid w:val="007D3906"/>
    <w:rsid w:val="00872362"/>
    <w:rsid w:val="0087242F"/>
    <w:rsid w:val="008A4C2F"/>
    <w:rsid w:val="00B225F5"/>
    <w:rsid w:val="00B558A5"/>
    <w:rsid w:val="00BB1D0D"/>
    <w:rsid w:val="00C757FC"/>
    <w:rsid w:val="00C978F4"/>
    <w:rsid w:val="00CE67F6"/>
    <w:rsid w:val="00CF5E1B"/>
    <w:rsid w:val="00D93F3F"/>
    <w:rsid w:val="00DD1EE4"/>
    <w:rsid w:val="00EE1774"/>
    <w:rsid w:val="00F57BDB"/>
    <w:rsid w:val="00F81ADC"/>
    <w:rsid w:val="00FC5849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C2DF"/>
  <w15:docId w15:val="{FE136C42-F2B3-F24C-8F05-87D32B17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5F5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740FCA"/>
    <w:pPr>
      <w:keepNext/>
      <w:keepLines/>
      <w:spacing w:before="480" w:after="0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740FCA"/>
    <w:pPr>
      <w:keepNext/>
      <w:spacing w:after="0" w:line="240" w:lineRule="auto"/>
      <w:outlineLvl w:val="1"/>
    </w:pPr>
    <w:rPr>
      <w:rFonts w:ascii="Times New Roman" w:hAnsi="Times New Roman"/>
      <w:b/>
      <w:bCs/>
      <w:color w:val="000000"/>
      <w:sz w:val="20"/>
      <w:szCs w:val="20"/>
      <w:u w:val="single"/>
      <w:lang w:val="en-GB" w:eastAsia="ru-RU"/>
    </w:rPr>
  </w:style>
  <w:style w:type="paragraph" w:styleId="5">
    <w:name w:val="heading 5"/>
    <w:basedOn w:val="a"/>
    <w:next w:val="a"/>
    <w:link w:val="50"/>
    <w:uiPriority w:val="99"/>
    <w:qFormat/>
    <w:rsid w:val="00740FCA"/>
    <w:pPr>
      <w:keepNext/>
      <w:keepLines/>
      <w:spacing w:before="200" w:after="0" w:line="240" w:lineRule="auto"/>
      <w:outlineLvl w:val="4"/>
    </w:pPr>
    <w:rPr>
      <w:rFonts w:ascii="Cambria" w:hAnsi="Cambria" w:cs="Cambria"/>
      <w:color w:val="243F6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0FCA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sid w:val="00740FCA"/>
    <w:rPr>
      <w:rFonts w:ascii="Times New Roman" w:hAnsi="Times New Roman" w:cs="Times New Roman"/>
      <w:b/>
      <w:bCs/>
      <w:color w:val="000000"/>
      <w:sz w:val="20"/>
      <w:szCs w:val="20"/>
      <w:u w:val="single"/>
      <w:lang w:val="en-GB" w:eastAsia="ru-RU"/>
    </w:rPr>
  </w:style>
  <w:style w:type="character" w:customStyle="1" w:styleId="50">
    <w:name w:val="Заголовок 5 Знак"/>
    <w:link w:val="5"/>
    <w:uiPriority w:val="99"/>
    <w:rsid w:val="00740FCA"/>
    <w:rPr>
      <w:rFonts w:ascii="Cambria" w:hAnsi="Cambria" w:cs="Cambria"/>
      <w:color w:val="243F60"/>
      <w:sz w:val="24"/>
      <w:szCs w:val="24"/>
      <w:lang w:val="ru-RU" w:eastAsia="ru-RU"/>
    </w:rPr>
  </w:style>
  <w:style w:type="character" w:styleId="a3">
    <w:name w:val="Emphasis"/>
    <w:uiPriority w:val="99"/>
    <w:qFormat/>
    <w:rsid w:val="00740FCA"/>
    <w:rPr>
      <w:b/>
      <w:bCs/>
    </w:rPr>
  </w:style>
  <w:style w:type="paragraph" w:styleId="a4">
    <w:name w:val="List Paragraph"/>
    <w:basedOn w:val="a"/>
    <w:uiPriority w:val="99"/>
    <w:qFormat/>
    <w:rsid w:val="00740FC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B225F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225F5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B225F5"/>
    <w:rPr>
      <w:lang w:val="uk-UA" w:eastAsia="en-US"/>
    </w:rPr>
  </w:style>
  <w:style w:type="character" w:customStyle="1" w:styleId="rvts0">
    <w:name w:val="rvts0"/>
    <w:basedOn w:val="a0"/>
    <w:rsid w:val="00B225F5"/>
  </w:style>
  <w:style w:type="paragraph" w:styleId="a8">
    <w:name w:val="Balloon Text"/>
    <w:basedOn w:val="a"/>
    <w:link w:val="a9"/>
    <w:uiPriority w:val="99"/>
    <w:semiHidden/>
    <w:unhideWhenUsed/>
    <w:rsid w:val="00B2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225F5"/>
    <w:rPr>
      <w:rFonts w:ascii="Tahoma" w:hAnsi="Tahoma" w:cs="Tahoma"/>
      <w:sz w:val="16"/>
      <w:szCs w:val="16"/>
      <w:lang w:val="uk-UA" w:eastAsia="en-US"/>
    </w:rPr>
  </w:style>
  <w:style w:type="character" w:customStyle="1" w:styleId="FontStyle23">
    <w:name w:val="Font Style23"/>
    <w:basedOn w:val="a0"/>
    <w:uiPriority w:val="99"/>
    <w:rsid w:val="003413D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3666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Ольга Шевченко</cp:lastModifiedBy>
  <cp:revision>4</cp:revision>
  <cp:lastPrinted>2019-03-27T07:53:00Z</cp:lastPrinted>
  <dcterms:created xsi:type="dcterms:W3CDTF">2019-03-27T13:05:00Z</dcterms:created>
  <dcterms:modified xsi:type="dcterms:W3CDTF">2019-08-08T16:25:00Z</dcterms:modified>
</cp:coreProperties>
</file>